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CE" w:rsidRDefault="000C53CE" w:rsidP="000C53CE">
      <w:pPr>
        <w:widowControl w:val="0"/>
        <w:tabs>
          <w:tab w:val="left" w:pos="585"/>
        </w:tabs>
        <w:suppressAutoHyphens/>
        <w:snapToGrid w:val="0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DejaVu Sans" w:hAnsi="Times New Roman"/>
          <w:b/>
          <w:kern w:val="2"/>
          <w:sz w:val="28"/>
          <w:szCs w:val="28"/>
          <w:lang w:eastAsia="zh-CN"/>
        </w:rPr>
        <w:t xml:space="preserve">Регистрационная форма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эффективной (лучшей) практики дополнительного образования детей в сфере образования, культуры и спорта</w:t>
      </w:r>
    </w:p>
    <w:p w:rsidR="000C53CE" w:rsidRDefault="000C53CE" w:rsidP="000C53CE">
      <w:pPr>
        <w:widowControl w:val="0"/>
        <w:tabs>
          <w:tab w:val="left" w:pos="585"/>
        </w:tabs>
        <w:suppressAutoHyphens/>
        <w:snapToGrid w:val="0"/>
        <w:spacing w:after="0" w:line="100" w:lineRule="atLeast"/>
        <w:jc w:val="center"/>
        <w:rPr>
          <w:rFonts w:ascii="Times New Roman" w:eastAsia="DejaVu Sans" w:hAnsi="Times New Roman"/>
          <w:i/>
          <w:kern w:val="2"/>
          <w:sz w:val="28"/>
          <w:szCs w:val="28"/>
          <w:lang w:eastAsia="zh-C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095"/>
      </w:tblGrid>
      <w:tr w:rsidR="000C53CE" w:rsidTr="000C53C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/>
              </w:rPr>
              <w:t>Информация об авторе (держателе) практики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Корчевная</w:t>
            </w:r>
            <w:proofErr w:type="spellEnd"/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Марина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Леонидовна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89156787396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 xml:space="preserve">Адрес электронной почты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D30B5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hyperlink r:id="rId6" w:history="1">
              <w:r w:rsidR="000C53C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maricha6868</w:t>
              </w:r>
              <w:r w:rsidR="000C53C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@yandex.ru</w:t>
              </w:r>
            </w:hyperlink>
            <w:r w:rsidR="000C5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 xml:space="preserve">Регион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Тамбовская область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Адрес образовательной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г. Тамбов, ул. Куйбышева, д.1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 xml:space="preserve">Наименование образовательной организации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«Лицей № 28 имени Н.А.Рябова»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учитель ИЗО и информатики</w:t>
            </w:r>
            <w:r w:rsidR="00C22400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, педагог дополнительного образования</w:t>
            </w:r>
          </w:p>
        </w:tc>
      </w:tr>
      <w:tr w:rsidR="000C53CE" w:rsidTr="000C53C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zh-CN"/>
              </w:rPr>
              <w:t>Информация о практике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Направленность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6F4A6D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Х</w:t>
            </w:r>
            <w:r w:rsidR="000C53CE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удожественная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Название практики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 w:rsidP="00C22400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программа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Палитра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 xml:space="preserve">Краткое описание (до 140 печатных знаков)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CE" w:rsidRDefault="00C22400" w:rsidP="00094CEE">
            <w:pPr>
              <w:pStyle w:val="a5"/>
              <w:tabs>
                <w:tab w:val="left" w:pos="556"/>
              </w:tabs>
              <w:jc w:val="left"/>
              <w:rPr>
                <w:rFonts w:eastAsia="DejaVu Sans"/>
                <w:kern w:val="2"/>
                <w:sz w:val="24"/>
                <w:lang w:eastAsia="zh-CN"/>
              </w:rPr>
            </w:pPr>
            <w:r>
              <w:rPr>
                <w:sz w:val="24"/>
                <w:szCs w:val="28"/>
                <w:lang w:val="ru-RU"/>
              </w:rPr>
              <w:t xml:space="preserve">Программа способствует развитию творческих способностей детей </w:t>
            </w:r>
            <w:r w:rsidR="000C53CE">
              <w:rPr>
                <w:sz w:val="24"/>
                <w:szCs w:val="28"/>
                <w:lang w:val="ru-RU"/>
              </w:rPr>
              <w:t xml:space="preserve">младшего школьного возраста </w:t>
            </w:r>
            <w:r w:rsidR="00094CEE">
              <w:rPr>
                <w:sz w:val="24"/>
                <w:szCs w:val="28"/>
                <w:lang w:val="ru-RU"/>
              </w:rPr>
              <w:t>через вовлечение в изобразительную деятельность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Форма проведения: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6F4A6D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О</w:t>
            </w:r>
            <w:r w:rsidR="000C53CE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чная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Направления деятельности</w:t>
            </w:r>
          </w:p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6F4A6D" w:rsidP="006F4A6D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Д</w:t>
            </w:r>
            <w:r w:rsidR="000C53CE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ополнительн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ые</w:t>
            </w:r>
            <w:r w:rsidR="000C53CE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 xml:space="preserve">общеобразовательные </w:t>
            </w:r>
            <w:proofErr w:type="spellStart"/>
            <w:r w:rsidR="000C53CE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общеразвивающ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ие</w:t>
            </w:r>
            <w:proofErr w:type="spellEnd"/>
            <w:r w:rsidR="000C53CE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 xml:space="preserve"> программ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ы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Целевая аудитория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6F4A6D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Д</w:t>
            </w:r>
            <w:r w:rsidR="000C53CE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ети младшего школьного возраста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 xml:space="preserve">Единовременное вовлечение детей при реализации практики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12 человек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 xml:space="preserve">Возрастные ограничения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от 7 до 9 лет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Цель практики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6F4A6D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0C53CE">
              <w:rPr>
                <w:rFonts w:ascii="Times New Roman" w:hAnsi="Times New Roman"/>
                <w:sz w:val="24"/>
                <w:szCs w:val="28"/>
              </w:rPr>
              <w:t xml:space="preserve">оздать условия для раскрытия творческих способностей учащихся </w:t>
            </w:r>
            <w:r w:rsidR="000C53CE">
              <w:rPr>
                <w:rFonts w:ascii="Times New Roman" w:hAnsi="Times New Roman"/>
                <w:spacing w:val="-5"/>
                <w:sz w:val="24"/>
                <w:szCs w:val="28"/>
              </w:rPr>
              <w:t>через вовлечение в изобразительную деятельность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Задачи практики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spacing w:after="0" w:line="240" w:lineRule="auto"/>
              <w:ind w:firstLine="178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Образовательные:</w:t>
            </w:r>
            <w:r>
              <w:rPr>
                <w:rFonts w:ascii="Times New Roman" w:hAnsi="Times New Roman"/>
                <w:b/>
                <w:sz w:val="24"/>
                <w:szCs w:val="28"/>
                <w:highlight w:val="yellow"/>
                <w:shd w:val="clear" w:color="auto" w:fill="FFFFFF"/>
              </w:rPr>
              <w:t xml:space="preserve"> 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познакомить с правилами ТБ и организации рабочего места, с инструментами и материалами, правилами работы с ними и основными понятиями изобразительной технологии;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познакомить с основами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через знакомство с богатством цветовой палитры, с общими закономерностями цветовых сочетаний, с символикой цвета, с физическими и эмоциональными ассоциациями цвета;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н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аучить правилам смешения красок для получения различных оттенков красочной палитры для реализации художественно-творческого потенциала учащихся</w:t>
            </w: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на основе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цветовосприятия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познакомить детей с различными видами изобразительной деятельности, с выразительными возможностями художественных средств ИЗО, с их образным языком на основе творческой деятельности,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многообразием художественных материалов и приёмами работы с ними;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познакомить с основами композиции;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сформировать навыки выполнения самостоятельных творческих работ.</w:t>
            </w:r>
          </w:p>
          <w:p w:rsidR="000C53CE" w:rsidRDefault="000C53CE">
            <w:pPr>
              <w:spacing w:after="0" w:line="240" w:lineRule="auto"/>
              <w:ind w:firstLine="178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Развивающие: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8"/>
              <w:rPr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развить воображение, фантазию и творческое образное мышление; цветоощущение, художественный вкус; мелкую моторику рук; умения и навыки использования изобразительных выразительных средств.</w:t>
            </w:r>
          </w:p>
          <w:p w:rsidR="000C53CE" w:rsidRDefault="000C53C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178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Воспитательные:</w:t>
            </w:r>
          </w:p>
          <w:p w:rsidR="000C53CE" w:rsidRDefault="000C53C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воспитать внимание, аккуратность, целеустремленность, эстетическое восприятие действительности и эмоциональную отзывчивость;</w:t>
            </w:r>
          </w:p>
          <w:p w:rsidR="000C53CE" w:rsidRDefault="000C53C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сформировать устойчивый интерес к художественной деятельности;</w:t>
            </w:r>
          </w:p>
          <w:p w:rsidR="000C53CE" w:rsidRDefault="000C53CE">
            <w:pPr>
              <w:pStyle w:val="a4"/>
              <w:shd w:val="clear" w:color="auto" w:fill="FFFFFF"/>
              <w:tabs>
                <w:tab w:val="left" w:pos="226"/>
              </w:tabs>
              <w:spacing w:before="0" w:beforeAutospacing="0" w:after="0"/>
              <w:ind w:left="178"/>
              <w:rPr>
                <w:rFonts w:eastAsia="DejaVu Sans"/>
                <w:kern w:val="2"/>
                <w:lang w:eastAsia="zh-CN"/>
              </w:rPr>
            </w:pPr>
            <w:r>
              <w:rPr>
                <w:szCs w:val="28"/>
              </w:rPr>
              <w:t>- способствовать формированию познавательно-творческого интереса.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lastRenderedPageBreak/>
              <w:t>Краткое обоснование актуальности практики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spacing w:after="0" w:line="200" w:lineRule="atLeast"/>
              <w:ind w:firstLine="178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Актуальность программы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определяется запросом родителей и детей именно этой возрастной категории на программы художественно-эстетического развития, т.к.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абота с цветом </w:t>
            </w:r>
            <w:r>
              <w:rPr>
                <w:rFonts w:ascii="Times New Roman" w:hAnsi="Times New Roman"/>
                <w:sz w:val="24"/>
                <w:szCs w:val="28"/>
              </w:rPr>
              <w:t>является наиболее благоприятной базой для творческого развития способностей детей, позволяет раскрыть разные грани развития способностей ребенка.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Методология практики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tabs>
                <w:tab w:val="left" w:pos="284"/>
              </w:tabs>
              <w:spacing w:after="0" w:line="200" w:lineRule="atLeast"/>
              <w:ind w:firstLine="17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Занятия состоят из теоретической и практической частей. Большее количество времени занимает практическая часть. </w:t>
            </w:r>
          </w:p>
          <w:p w:rsidR="000C53CE" w:rsidRDefault="000C53CE">
            <w:pPr>
              <w:spacing w:after="0" w:line="200" w:lineRule="atLeast"/>
              <w:ind w:firstLine="17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Формы организации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0C53CE" w:rsidRDefault="000C53CE">
            <w:pPr>
              <w:spacing w:after="0" w:line="200" w:lineRule="atLeast"/>
              <w:ind w:firstLine="17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индивидуальная (учитываются индивидуальные возможности ученика);</w:t>
            </w:r>
          </w:p>
          <w:p w:rsidR="000C53CE" w:rsidRDefault="000C53CE">
            <w:pPr>
              <w:spacing w:after="0" w:line="200" w:lineRule="atLeast"/>
              <w:ind w:firstLine="17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(предполагает наличие системы «педагог-группа-</w:t>
            </w:r>
            <w:r w:rsidR="006F4A6D">
              <w:rPr>
                <w:rFonts w:ascii="Times New Roman" w:hAnsi="Times New Roman"/>
                <w:color w:val="000000"/>
                <w:sz w:val="24"/>
                <w:szCs w:val="28"/>
              </w:rPr>
              <w:t>учащийся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»);</w:t>
            </w:r>
          </w:p>
          <w:p w:rsidR="000C53CE" w:rsidRDefault="000C53CE">
            <w:pPr>
              <w:spacing w:after="0" w:line="200" w:lineRule="atLeast"/>
              <w:ind w:firstLine="17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парная (может быть представлена постоянными и сменными парами);</w:t>
            </w:r>
          </w:p>
          <w:p w:rsidR="000C53CE" w:rsidRDefault="000C53CE">
            <w:pPr>
              <w:spacing w:after="0" w:line="200" w:lineRule="atLeast"/>
              <w:ind w:firstLine="17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коллективная (совместная деятельность).</w:t>
            </w:r>
          </w:p>
          <w:p w:rsidR="000C53CE" w:rsidRDefault="000C53CE">
            <w:pPr>
              <w:spacing w:after="0" w:line="200" w:lineRule="atLeast"/>
              <w:ind w:firstLine="178"/>
              <w:rPr>
                <w:rFonts w:ascii="Times New Roman" w:eastAsia="DejaVu Sans" w:hAnsi="Times New Roman"/>
                <w:color w:val="000000"/>
                <w:kern w:val="2"/>
                <w:sz w:val="24"/>
                <w:szCs w:val="28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8"/>
              </w:rPr>
              <w:t>Технологии обучения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8"/>
              </w:rPr>
              <w:t>:</w:t>
            </w:r>
          </w:p>
          <w:p w:rsidR="000C53CE" w:rsidRDefault="000C53CE" w:rsidP="006F4A6D">
            <w:pPr>
              <w:tabs>
                <w:tab w:val="left" w:pos="284"/>
              </w:tabs>
              <w:spacing w:after="0" w:line="200" w:lineRule="atLeast"/>
              <w:ind w:firstLine="178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развивающее обучение, личностно-ориентированное, интегрированное, практико-</w:t>
            </w:r>
            <w:r w:rsidR="006F4A6D">
              <w:rPr>
                <w:rFonts w:ascii="Times New Roman" w:hAnsi="Times New Roman"/>
                <w:sz w:val="24"/>
                <w:szCs w:val="28"/>
              </w:rPr>
              <w:t xml:space="preserve">ориентированное 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деятельностное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Ожидаемый результат (какие компетенции формируем, что имеем на выходе и т.д.)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6F4A6D">
            <w:pPr>
              <w:pStyle w:val="5"/>
              <w:shd w:val="clear" w:color="auto" w:fill="auto"/>
              <w:spacing w:before="0" w:line="240" w:lineRule="auto"/>
              <w:ind w:left="20" w:firstLine="158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П</w:t>
            </w:r>
            <w:r w:rsidR="000C53CE">
              <w:rPr>
                <w:color w:val="000000" w:themeColor="text1"/>
                <w:sz w:val="24"/>
                <w:szCs w:val="24"/>
                <w:lang w:bidi="ru-RU"/>
              </w:rPr>
              <w:t>озволяет за короткий период и детям, и их родителям, в процессе наблюдения за прогрессом детского творчества, принять решение о необходимости дальнейшего развития в этом направлении деятельности.</w:t>
            </w:r>
          </w:p>
          <w:p w:rsidR="000C53CE" w:rsidRDefault="000C53CE">
            <w:pPr>
              <w:pStyle w:val="5"/>
              <w:shd w:val="clear" w:color="auto" w:fill="auto"/>
              <w:spacing w:before="0" w:line="240" w:lineRule="auto"/>
              <w:ind w:left="20" w:firstLine="158"/>
              <w:jc w:val="left"/>
              <w:rPr>
                <w:b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b/>
                <w:color w:val="000000" w:themeColor="text1"/>
                <w:sz w:val="24"/>
                <w:szCs w:val="24"/>
                <w:lang w:bidi="ru-RU"/>
              </w:rPr>
              <w:t>Личностные результаты:</w:t>
            </w:r>
          </w:p>
          <w:p w:rsidR="000C53CE" w:rsidRDefault="000C53CE">
            <w:pPr>
              <w:spacing w:after="0" w:line="240" w:lineRule="auto"/>
              <w:ind w:firstLine="17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Сформировать: </w:t>
            </w:r>
          </w:p>
          <w:p w:rsidR="000C53CE" w:rsidRDefault="000C53CE">
            <w:pPr>
              <w:spacing w:after="0" w:line="240" w:lineRule="auto"/>
              <w:ind w:firstLine="17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уважительное отношение к культуре и искусству; </w:t>
            </w:r>
          </w:p>
          <w:p w:rsidR="000C53CE" w:rsidRDefault="000C53CE">
            <w:pPr>
              <w:spacing w:after="0" w:line="240" w:lineRule="auto"/>
              <w:ind w:firstLine="17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целостное мировоззрение;</w:t>
            </w:r>
          </w:p>
          <w:p w:rsidR="000C53CE" w:rsidRDefault="000C53CE">
            <w:pPr>
              <w:spacing w:after="0" w:line="240" w:lineRule="auto"/>
              <w:ind w:firstLine="17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коммуникативную компетентность в общении со сверстниками; </w:t>
            </w:r>
          </w:p>
          <w:p w:rsidR="000C53CE" w:rsidRDefault="000C53CE">
            <w:pPr>
              <w:spacing w:after="0" w:line="240" w:lineRule="auto"/>
              <w:ind w:firstLine="17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потребность в самостоятельной практической творческой деятельности; </w:t>
            </w:r>
          </w:p>
          <w:p w:rsidR="000C53CE" w:rsidRDefault="000C53CE">
            <w:pPr>
              <w:spacing w:after="0" w:line="240" w:lineRule="auto"/>
              <w:ind w:firstLine="17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 умение проводить самооценку на основе критерия успешности учебной деятельности.</w:t>
            </w:r>
          </w:p>
          <w:p w:rsidR="000C53CE" w:rsidRDefault="000C53CE">
            <w:pPr>
              <w:pStyle w:val="5"/>
              <w:shd w:val="clear" w:color="auto" w:fill="auto"/>
              <w:spacing w:before="0" w:line="240" w:lineRule="auto"/>
              <w:ind w:left="20" w:firstLine="178"/>
              <w:jc w:val="left"/>
              <w:rPr>
                <w:b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b/>
                <w:color w:val="000000" w:themeColor="text1"/>
                <w:sz w:val="24"/>
                <w:szCs w:val="24"/>
                <w:lang w:bidi="ru-RU"/>
              </w:rPr>
              <w:t xml:space="preserve">Метапредметные 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результаты</w:t>
            </w:r>
            <w:r>
              <w:rPr>
                <w:b/>
                <w:color w:val="000000" w:themeColor="text1"/>
                <w:sz w:val="24"/>
                <w:szCs w:val="24"/>
                <w:lang w:bidi="ru-RU"/>
              </w:rPr>
              <w:t>:</w:t>
            </w:r>
          </w:p>
          <w:p w:rsidR="000C53CE" w:rsidRDefault="000C53CE">
            <w:pPr>
              <w:pStyle w:val="a8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работать по плану; </w:t>
            </w:r>
          </w:p>
          <w:p w:rsidR="000C53CE" w:rsidRDefault="000C53CE">
            <w:pPr>
              <w:pStyle w:val="a8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высказывать свои предположения (регулятивные УУД);</w:t>
            </w:r>
          </w:p>
          <w:p w:rsidR="000C53CE" w:rsidRDefault="000C53CE">
            <w:pPr>
              <w:pStyle w:val="a8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оформлять свои мысли в устной форме, слушать и слышать партнера (коммуникативные УУД);</w:t>
            </w:r>
          </w:p>
          <w:p w:rsidR="000C53CE" w:rsidRDefault="000C53CE">
            <w:pPr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ориентироваться в своей системе знаний: отличать новое от уже известного;</w:t>
            </w:r>
          </w:p>
          <w:p w:rsidR="000C53CE" w:rsidRDefault="000C53CE">
            <w:pPr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добывать новые знания: находить ответы на вопросы, используя свой жизненный опыт и информацию, полученную во время занятий (познавательные УУД).</w:t>
            </w:r>
          </w:p>
          <w:p w:rsidR="000C53CE" w:rsidRDefault="000C53CE">
            <w:pPr>
              <w:pStyle w:val="5"/>
              <w:shd w:val="clear" w:color="auto" w:fill="auto"/>
              <w:spacing w:before="0" w:line="240" w:lineRule="auto"/>
              <w:ind w:left="20" w:firstLine="158"/>
              <w:jc w:val="left"/>
              <w:rPr>
                <w:b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b/>
                <w:color w:val="000000" w:themeColor="text1"/>
                <w:sz w:val="24"/>
                <w:szCs w:val="24"/>
                <w:lang w:bidi="ru-RU"/>
              </w:rPr>
              <w:t xml:space="preserve">Предметные 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результаты</w:t>
            </w:r>
            <w:r>
              <w:rPr>
                <w:b/>
                <w:color w:val="000000" w:themeColor="text1"/>
                <w:sz w:val="24"/>
                <w:szCs w:val="24"/>
                <w:lang w:bidi="ru-RU"/>
              </w:rPr>
              <w:t>:</w:t>
            </w:r>
          </w:p>
          <w:p w:rsidR="000C53CE" w:rsidRDefault="000C53CE">
            <w:pPr>
              <w:spacing w:after="0" w:line="240" w:lineRule="auto"/>
              <w:ind w:firstLine="172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уметь сравнивать, оценивать форму объектов изображения;</w:t>
            </w:r>
          </w:p>
          <w:p w:rsidR="000C53CE" w:rsidRDefault="000C53CE">
            <w:pPr>
              <w:spacing w:after="0" w:line="240" w:lineRule="auto"/>
              <w:ind w:firstLine="17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осуществлять собственный художественный замысел, связанный с созданием выразительного рисунка;</w:t>
            </w:r>
          </w:p>
          <w:p w:rsidR="000C53CE" w:rsidRDefault="000C53CE">
            <w:pPr>
              <w:spacing w:after="0" w:line="240" w:lineRule="auto"/>
              <w:ind w:firstLine="17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осваивать характерные особенности цветового решения своей композиции.</w:t>
            </w:r>
          </w:p>
          <w:p w:rsidR="000C53CE" w:rsidRDefault="00B6513B">
            <w:pPr>
              <w:shd w:val="clear" w:color="auto" w:fill="FFFFFF"/>
              <w:spacing w:after="0" w:line="240" w:lineRule="auto"/>
              <w:ind w:firstLine="31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 результате обучения учащийся должен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ТБ и организации рабочего места;</w:t>
            </w:r>
          </w:p>
          <w:p w:rsidR="000C53CE" w:rsidRDefault="000C53CE">
            <w:pPr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инструменты и матери</w:t>
            </w:r>
            <w:r w:rsidR="00B6513B">
              <w:rPr>
                <w:rFonts w:ascii="Times New Roman" w:hAnsi="Times New Roman"/>
                <w:sz w:val="24"/>
                <w:szCs w:val="24"/>
              </w:rPr>
              <w:t>алы, необходимые для живописи,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понятия технологии (смешивание красок и разбавление водой акварели); </w:t>
            </w:r>
          </w:p>
          <w:p w:rsidR="000C53CE" w:rsidRDefault="000C53CE">
            <w:pPr>
              <w:pStyle w:val="2"/>
              <w:spacing w:after="0" w:line="240" w:lineRule="auto"/>
              <w:ind w:left="0" w:firstLine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теоретические основы в области композиции, формообразовании,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тёплые и холодные цвета;</w:t>
            </w:r>
          </w:p>
          <w:p w:rsidR="000C53CE" w:rsidRDefault="000C53CE">
            <w:pPr>
              <w:pStyle w:val="2"/>
              <w:spacing w:after="0" w:line="240" w:lineRule="auto"/>
              <w:ind w:left="0" w:firstLine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основные приемы работы с кистью;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техники живописи (по сырому и по сухому);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способы смешения цветов;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характеристики цвета: насыщенность, светлота, яркость;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понятиями о хроматических и ахроматических цветах;</w:t>
            </w:r>
          </w:p>
          <w:p w:rsidR="000C53CE" w:rsidRPr="00B6513B" w:rsidRDefault="000C53CE">
            <w:pPr>
              <w:spacing w:after="0" w:line="240" w:lineRule="auto"/>
              <w:ind w:firstLine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B6513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C53CE" w:rsidRDefault="000C53CE">
            <w:pPr>
              <w:tabs>
                <w:tab w:val="center" w:pos="746"/>
              </w:tabs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изображать простые элементы и соединять их в целостную композицию;</w:t>
            </w:r>
          </w:p>
          <w:p w:rsidR="000C53CE" w:rsidRDefault="000C53CE">
            <w:pPr>
              <w:tabs>
                <w:tab w:val="center" w:pos="746"/>
              </w:tabs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готовить материалы и инструменты для работы, правильно располагать их на столе;</w:t>
            </w:r>
          </w:p>
          <w:p w:rsidR="000C53CE" w:rsidRDefault="000C53CE">
            <w:pPr>
              <w:pStyle w:val="2"/>
              <w:spacing w:after="0" w:line="240" w:lineRule="auto"/>
              <w:ind w:left="0" w:firstLine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пользоваться инструментами: кисточками, палитрой;</w:t>
            </w:r>
          </w:p>
          <w:p w:rsidR="000C53CE" w:rsidRDefault="000C53CE">
            <w:pPr>
              <w:pStyle w:val="2"/>
              <w:spacing w:after="0" w:line="240" w:lineRule="auto"/>
              <w:ind w:left="0" w:firstLine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применять различные способы изображения;</w:t>
            </w:r>
          </w:p>
          <w:p w:rsidR="000C53CE" w:rsidRDefault="000C53CE">
            <w:pPr>
              <w:pStyle w:val="2"/>
              <w:spacing w:after="0" w:line="240" w:lineRule="auto"/>
              <w:ind w:left="0" w:firstLine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правильно и аккуратно оформлять работу;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строить и живописно оформлять изображение на основе эскиза, фантазии и по образцу; </w:t>
            </w:r>
          </w:p>
          <w:p w:rsidR="000C53CE" w:rsidRDefault="000C53CE">
            <w:pPr>
              <w:shd w:val="clear" w:color="auto" w:fill="FFFFFF"/>
              <w:tabs>
                <w:tab w:val="left" w:pos="641"/>
              </w:tabs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определять и изображать цвет;</w:t>
            </w:r>
          </w:p>
          <w:p w:rsidR="000C53CE" w:rsidRDefault="000C53CE">
            <w:pPr>
              <w:shd w:val="clear" w:color="auto" w:fill="FFFFFF"/>
              <w:tabs>
                <w:tab w:val="left" w:pos="641"/>
              </w:tabs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чувствовать, определять и использовать в своей работе холодные и теплые цвета;</w:t>
            </w:r>
          </w:p>
          <w:p w:rsidR="000C53CE" w:rsidRDefault="000C53CE">
            <w:pPr>
              <w:shd w:val="clear" w:color="auto" w:fill="FFFFFF"/>
              <w:tabs>
                <w:tab w:val="left" w:pos="641"/>
              </w:tabs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анализировать изображаемые предметы, выделяя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этом особенности цвета;</w:t>
            </w:r>
          </w:p>
          <w:p w:rsidR="000C53CE" w:rsidRDefault="000C53CE">
            <w:pPr>
              <w:shd w:val="clear" w:color="auto" w:fill="FFFFFF"/>
              <w:tabs>
                <w:tab w:val="left" w:pos="641"/>
              </w:tabs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передавать в рисунке простейшую форму, общее пространственное положение, основной цвет предметов;</w:t>
            </w:r>
          </w:p>
          <w:p w:rsidR="000C53CE" w:rsidRDefault="000C53CE">
            <w:pPr>
              <w:shd w:val="clear" w:color="auto" w:fill="FFFFFF"/>
              <w:tabs>
                <w:tab w:val="left" w:pos="641"/>
              </w:tabs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работать красками – разводить и смешивать краски, ровно закрывать ими нужную поверхность (не выходя за пред</w:t>
            </w:r>
            <w:r w:rsidR="00B6513B">
              <w:rPr>
                <w:rFonts w:ascii="Times New Roman" w:hAnsi="Times New Roman"/>
                <w:sz w:val="24"/>
                <w:szCs w:val="24"/>
              </w:rPr>
              <w:t>елы очертаний этой поверхности);</w:t>
            </w:r>
          </w:p>
          <w:p w:rsidR="000C53CE" w:rsidRDefault="000C53CE">
            <w:pPr>
              <w:shd w:val="clear" w:color="auto" w:fill="FFFFFF"/>
              <w:tabs>
                <w:tab w:val="left" w:pos="641"/>
              </w:tabs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решать творческие задачи на уровне импровизаций;</w:t>
            </w:r>
          </w:p>
          <w:p w:rsidR="000C53CE" w:rsidRDefault="000C53CE">
            <w:pPr>
              <w:shd w:val="clear" w:color="auto" w:fill="FFFFFF"/>
              <w:tabs>
                <w:tab w:val="left" w:pos="641"/>
              </w:tabs>
              <w:spacing w:after="0" w:line="240" w:lineRule="auto"/>
              <w:ind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творческие работы</w:t>
            </w:r>
            <w:r w:rsidR="00B6513B">
              <w:rPr>
                <w:rFonts w:ascii="Times New Roman" w:hAnsi="Times New Roman"/>
                <w:sz w:val="24"/>
                <w:szCs w:val="24"/>
              </w:rPr>
              <w:t xml:space="preserve"> на основе собственного замысла;</w:t>
            </w:r>
          </w:p>
          <w:p w:rsidR="000C53CE" w:rsidRDefault="000C53CE">
            <w:pPr>
              <w:tabs>
                <w:tab w:val="center" w:pos="4860"/>
              </w:tabs>
              <w:spacing w:line="240" w:lineRule="auto"/>
              <w:ind w:firstLine="178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 w:rsidRPr="00B6513B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B65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навыками организации работы и планирования последовательности операций.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lastRenderedPageBreak/>
              <w:t>Продолжительность реализации практики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1 год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Материально-техническое оснащение:</w:t>
            </w:r>
          </w:p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помещение;</w:t>
            </w:r>
          </w:p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оборудование, непосредственно задействованное в процессе;</w:t>
            </w:r>
          </w:p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расходные материалы;</w:t>
            </w:r>
          </w:p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 xml:space="preserve">учебно-методические материалы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- учебный класс;</w:t>
            </w:r>
          </w:p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 xml:space="preserve">- компьютер – 1; </w:t>
            </w:r>
          </w:p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- мультимедийный проектор – 1;</w:t>
            </w:r>
          </w:p>
          <w:p w:rsidR="000C53CE" w:rsidRDefault="000C53CE">
            <w:pPr>
              <w:pStyle w:val="a8"/>
              <w:ind w:firstLine="31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белый экран;</w:t>
            </w:r>
          </w:p>
          <w:p w:rsidR="000C53CE" w:rsidRDefault="000C53CE">
            <w:pPr>
              <w:tabs>
                <w:tab w:val="left" w:pos="709"/>
              </w:tabs>
              <w:spacing w:after="0" w:line="240" w:lineRule="auto"/>
              <w:ind w:firstLine="3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шкафы и стеллажи для хранения материалов для художественного творчества, дидактических пособий, учебного материала.</w:t>
            </w:r>
          </w:p>
          <w:p w:rsidR="000C53CE" w:rsidRDefault="000C53CE">
            <w:pPr>
              <w:spacing w:after="0" w:line="240" w:lineRule="auto"/>
              <w:ind w:firstLine="172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Необходимый набор материалов и инструментов:</w:t>
            </w:r>
          </w:p>
          <w:p w:rsidR="000C53CE" w:rsidRDefault="000C53CE">
            <w:pPr>
              <w:pStyle w:val="a8"/>
              <w:ind w:firstLine="17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карандаши простые;</w:t>
            </w:r>
          </w:p>
          <w:p w:rsidR="000C53CE" w:rsidRDefault="000C53CE">
            <w:pPr>
              <w:pStyle w:val="a8"/>
              <w:ind w:firstLine="17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 альбом для рисования;</w:t>
            </w:r>
          </w:p>
          <w:p w:rsidR="000C53CE" w:rsidRDefault="000C53CE">
            <w:pPr>
              <w:pStyle w:val="a8"/>
              <w:ind w:firstLine="17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 палитра;</w:t>
            </w:r>
          </w:p>
          <w:p w:rsidR="000C53CE" w:rsidRDefault="000C53CE">
            <w:pPr>
              <w:pStyle w:val="a8"/>
              <w:ind w:firstLine="17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 стаканчик-непроливайка;</w:t>
            </w:r>
          </w:p>
          <w:p w:rsidR="000C53CE" w:rsidRDefault="000C53CE">
            <w:pPr>
              <w:pStyle w:val="a8"/>
              <w:ind w:firstLine="17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 кисти (пони, синтетика) № 1-3, 7-10;</w:t>
            </w:r>
          </w:p>
          <w:p w:rsidR="000C53CE" w:rsidRDefault="000C53CE">
            <w:pPr>
              <w:pStyle w:val="a8"/>
              <w:ind w:firstLine="17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краски: гуашь, акварель;</w:t>
            </w:r>
          </w:p>
          <w:p w:rsidR="000C53CE" w:rsidRDefault="000C53CE">
            <w:pPr>
              <w:pStyle w:val="a8"/>
              <w:ind w:firstLine="17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клеёнка на стол.</w:t>
            </w:r>
          </w:p>
          <w:p w:rsidR="000C53CE" w:rsidRDefault="000C53CE">
            <w:pPr>
              <w:pStyle w:val="a8"/>
              <w:ind w:firstLine="172"/>
              <w:rPr>
                <w:rFonts w:ascii="Times New Roman" w:hAnsi="Times New Roman"/>
                <w:i/>
                <w:color w:val="17365D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Специальная одежда для обучения:</w:t>
            </w:r>
            <w:r>
              <w:rPr>
                <w:rFonts w:ascii="Times New Roman" w:hAnsi="Times New Roman"/>
                <w:i/>
                <w:color w:val="17365D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фартук, нарукавники.</w:t>
            </w:r>
          </w:p>
          <w:p w:rsidR="000C53CE" w:rsidRDefault="000C53C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172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Методическое обеспечение: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2"/>
              <w:jc w:val="both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электронная коллекция с репродукциями картин;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2"/>
              <w:jc w:val="both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электронная коллекция с видеофильмами;</w:t>
            </w:r>
          </w:p>
          <w:p w:rsidR="000C53CE" w:rsidRDefault="00B6513B">
            <w:pPr>
              <w:shd w:val="clear" w:color="auto" w:fill="FFFFFF"/>
              <w:spacing w:after="0" w:line="240" w:lineRule="auto"/>
              <w:ind w:firstLine="172"/>
              <w:jc w:val="both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 </w:t>
            </w:r>
            <w:r w:rsidR="000C53CE">
              <w:rPr>
                <w:rFonts w:ascii="Times New Roman" w:hAnsi="Times New Roman"/>
                <w:color w:val="000000"/>
                <w:sz w:val="24"/>
                <w:szCs w:val="28"/>
              </w:rPr>
              <w:t>комплекты демонстрационных таблиц по изобразительному искусству;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2"/>
              <w:jc w:val="both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альбомы по искусству;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2"/>
              <w:jc w:val="both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натурный и натюрмортный фонд изобразительного искусства (муляжи);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2"/>
              <w:jc w:val="both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комплект словарей и энциклопедий по искусству;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2"/>
              <w:jc w:val="both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наглядные пособия;</w:t>
            </w:r>
          </w:p>
          <w:p w:rsidR="000C53CE" w:rsidRDefault="000C53CE">
            <w:pPr>
              <w:shd w:val="clear" w:color="auto" w:fill="FFFFFF"/>
              <w:spacing w:after="0" w:line="240" w:lineRule="auto"/>
              <w:ind w:firstLine="172"/>
              <w:jc w:val="both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репродукции картин.</w:t>
            </w:r>
          </w:p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Необходимый уровень подготовки педагогов; количество задействованных педагогов и/или иных специалистов:</w:t>
            </w:r>
          </w:p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1 педагог дополнительного образования, имеющий высшее или среднее профессиональное педагогическое образование.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Личностные достижения педагога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CE" w:rsidRDefault="00B6513B" w:rsidP="00B6513B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C53CE">
              <w:rPr>
                <w:rFonts w:ascii="Times New Roman" w:hAnsi="Times New Roman"/>
                <w:sz w:val="24"/>
                <w:szCs w:val="24"/>
              </w:rPr>
              <w:t xml:space="preserve">ауреат регионального </w:t>
            </w:r>
            <w:proofErr w:type="gramStart"/>
            <w:r w:rsidR="000C53CE">
              <w:rPr>
                <w:rFonts w:ascii="Times New Roman" w:hAnsi="Times New Roman"/>
                <w:sz w:val="24"/>
                <w:szCs w:val="24"/>
              </w:rPr>
              <w:t>этапа Всероссийского конкурса профессионального мастерства работников сферы дополнительного</w:t>
            </w:r>
            <w:proofErr w:type="gramEnd"/>
            <w:r w:rsidR="000C53CE">
              <w:rPr>
                <w:rFonts w:ascii="Times New Roman" w:hAnsi="Times New Roman"/>
                <w:sz w:val="24"/>
                <w:szCs w:val="24"/>
              </w:rPr>
              <w:t xml:space="preserve"> образования «Сердце отдаю детям» (2021)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zh-CN"/>
              </w:rPr>
            </w:pPr>
            <w:r w:rsidRPr="00D544E9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lastRenderedPageBreak/>
              <w:t>Перспективы практики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Pr="004D5A12" w:rsidRDefault="00D544E9" w:rsidP="00B6513B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bookmarkStart w:id="0" w:name="_GoBack"/>
            <w:r w:rsidRPr="004D5A12">
              <w:rPr>
                <w:rFonts w:ascii="Times New Roman" w:hAnsi="Times New Roman"/>
                <w:sz w:val="24"/>
                <w:szCs w:val="24"/>
              </w:rPr>
              <w:t xml:space="preserve">Рабочая программа «Палитра» может быть использована </w:t>
            </w:r>
            <w:r w:rsidR="004D5A12" w:rsidRPr="004D5A12">
              <w:rPr>
                <w:rFonts w:ascii="Times New Roman" w:hAnsi="Times New Roman"/>
                <w:sz w:val="24"/>
                <w:szCs w:val="24"/>
              </w:rPr>
              <w:t>специалистами/</w:t>
            </w:r>
            <w:r w:rsidR="004D5A12" w:rsidRPr="004D5A12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педагогами дополнительного образования</w:t>
            </w:r>
            <w:r w:rsidR="00B6513B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4D5A12">
              <w:rPr>
                <w:rFonts w:ascii="Times New Roman" w:hAnsi="Times New Roman"/>
                <w:sz w:val="24"/>
                <w:szCs w:val="24"/>
              </w:rPr>
              <w:t xml:space="preserve">в других муниципалитетах и регионах.  </w:t>
            </w:r>
            <w:bookmarkEnd w:id="0"/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Алгоритм действий при реализации практики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B6513B" w:rsidP="00B6513B">
            <w:pPr>
              <w:tabs>
                <w:tab w:val="left" w:pos="284"/>
              </w:tabs>
              <w:spacing w:after="0" w:line="200" w:lineRule="atLeast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0C53CE">
              <w:rPr>
                <w:rFonts w:ascii="Times New Roman" w:hAnsi="Times New Roman"/>
                <w:sz w:val="24"/>
                <w:szCs w:val="28"/>
              </w:rPr>
              <w:t>рограмма рассчит</w:t>
            </w:r>
            <w:r>
              <w:rPr>
                <w:rFonts w:ascii="Times New Roman" w:hAnsi="Times New Roman"/>
                <w:sz w:val="24"/>
                <w:szCs w:val="28"/>
              </w:rPr>
              <w:t>ана на 1 год обучения – 72 часа. З</w:t>
            </w:r>
            <w:r w:rsidR="000C53CE">
              <w:rPr>
                <w:rFonts w:ascii="Times New Roman" w:hAnsi="Times New Roman"/>
                <w:sz w:val="24"/>
                <w:szCs w:val="28"/>
              </w:rPr>
              <w:t>анятия прово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дятся 2 раза в неделю по 1 часу, </w:t>
            </w:r>
            <w:r w:rsidR="000C53CE">
              <w:rPr>
                <w:rFonts w:ascii="Times New Roman" w:hAnsi="Times New Roman"/>
                <w:sz w:val="24"/>
                <w:szCs w:val="28"/>
              </w:rPr>
              <w:t xml:space="preserve"> продолжительность одного занятия 40 минут. </w:t>
            </w:r>
          </w:p>
          <w:p w:rsidR="000C53CE" w:rsidRDefault="000C53CE" w:rsidP="00B651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строится в соответствии с учебным планом и календарным учебным графиком.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0C53CE" w:rsidRDefault="000C53CE" w:rsidP="00B6513B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Для обучения принимаются все желающие, не имеющие медицинских противопоказаний, не зависимо от уровня способностей и подготовленности.</w:t>
            </w:r>
          </w:p>
          <w:p w:rsidR="000C53CE" w:rsidRDefault="000C53CE" w:rsidP="004D5A12">
            <w:pPr>
              <w:pStyle w:val="2"/>
              <w:spacing w:after="0" w:line="240" w:lineRule="auto"/>
              <w:ind w:left="37" w:hanging="6"/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 w:eastAsia="ru-RU"/>
              </w:rPr>
              <w:t>Формы контроля и оценки результатов:</w:t>
            </w:r>
          </w:p>
          <w:p w:rsidR="000C53CE" w:rsidRDefault="000C53CE" w:rsidP="004D5A12">
            <w:pPr>
              <w:pStyle w:val="2"/>
              <w:spacing w:after="0" w:line="240" w:lineRule="auto"/>
              <w:ind w:left="235" w:hanging="204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>- продуктивные формы: выполнение практической творческой работы, выставка работ учащихся с целью разбора ошибок, итоговая выставка.</w:t>
            </w:r>
          </w:p>
          <w:p w:rsidR="000C53CE" w:rsidRDefault="000C53CE" w:rsidP="00B6513B">
            <w:pPr>
              <w:spacing w:after="0" w:line="240" w:lineRule="auto"/>
              <w:ind w:left="37" w:hanging="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Поскольку занятия в изостудии «Палитра» проводятся на базе </w:t>
            </w:r>
            <w:r w:rsidR="00B6513B">
              <w:rPr>
                <w:rFonts w:ascii="Times New Roman" w:hAnsi="Times New Roman"/>
                <w:sz w:val="24"/>
                <w:szCs w:val="28"/>
              </w:rPr>
              <w:t>1-</w:t>
            </w:r>
            <w:r>
              <w:rPr>
                <w:rFonts w:ascii="Times New Roman" w:hAnsi="Times New Roman"/>
                <w:sz w:val="24"/>
                <w:szCs w:val="28"/>
              </w:rPr>
              <w:t>х классов, то оценки в баллах за работы детей не выставляются.</w:t>
            </w:r>
          </w:p>
          <w:p w:rsidR="000C53CE" w:rsidRDefault="000C53CE" w:rsidP="00B6513B">
            <w:pPr>
              <w:spacing w:after="0" w:line="240" w:lineRule="auto"/>
              <w:ind w:left="37" w:hanging="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строится на основе методики коллективных творческих дел: определение задачи, ее</w:t>
            </w:r>
            <w:r w:rsidR="004D5A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обсуждение, воплощение в материале, анализ работы.</w:t>
            </w:r>
          </w:p>
          <w:p w:rsidR="000C53CE" w:rsidRDefault="000C53CE" w:rsidP="00B6513B">
            <w:pPr>
              <w:spacing w:after="0" w:line="240" w:lineRule="auto"/>
              <w:ind w:left="37" w:hanging="3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Итоговый контроль организуется в форме выставки детского творчества.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Степень сложности реализации практики (от 1 до 10 баллов)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Проблемные зоны, риски, открытые вопросы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Уровень удовлетворенности и заинтересованности родителей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Pr="00B6513B" w:rsidRDefault="00B6513B" w:rsidP="00B6513B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</w:tr>
      <w:tr w:rsidR="000C53CE" w:rsidTr="000C53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CE" w:rsidRDefault="000C53CE">
            <w:pPr>
              <w:widowControl w:val="0"/>
              <w:tabs>
                <w:tab w:val="left" w:pos="585"/>
              </w:tabs>
              <w:suppressAutoHyphens/>
              <w:snapToGrid w:val="0"/>
              <w:spacing w:after="0" w:line="100" w:lineRule="atLeast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  <w:t>Результативность реализации практики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DD" w:rsidRDefault="000C53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Ежегодно ребята, </w:t>
            </w:r>
            <w:r w:rsidR="00E47ADD">
              <w:rPr>
                <w:rFonts w:ascii="Times New Roman" w:hAnsi="Times New Roman"/>
                <w:sz w:val="24"/>
                <w:szCs w:val="28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программе «Палитра», принимают участие в конкурсах</w:t>
            </w:r>
            <w:r w:rsidR="00E47ADD">
              <w:rPr>
                <w:rFonts w:ascii="Times New Roman" w:hAnsi="Times New Roman"/>
                <w:sz w:val="24"/>
                <w:szCs w:val="28"/>
              </w:rPr>
              <w:t xml:space="preserve"> различного уровня и занимают призовые места:</w:t>
            </w:r>
          </w:p>
          <w:p w:rsidR="00E47ADD" w:rsidRDefault="000C53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Всероссийского конкурса детского рисунка «</w:t>
            </w:r>
            <w:proofErr w:type="spellStart"/>
            <w:r>
              <w:rPr>
                <w:rFonts w:ascii="Times New Roman" w:hAnsi="Times New Roman"/>
                <w:sz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друзья и защитники Природы!»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(победитель, 2023;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4571">
              <w:rPr>
                <w:rFonts w:ascii="Times New Roman" w:hAnsi="Times New Roman"/>
                <w:sz w:val="24"/>
                <w:szCs w:val="28"/>
              </w:rPr>
              <w:t>призёр, 2022);</w:t>
            </w:r>
          </w:p>
          <w:p w:rsidR="00D64571" w:rsidRDefault="000C53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47ADD">
              <w:rPr>
                <w:rFonts w:ascii="Times New Roman" w:hAnsi="Times New Roman"/>
                <w:sz w:val="24"/>
              </w:rPr>
              <w:t>региональный этап «</w:t>
            </w:r>
            <w:proofErr w:type="spellStart"/>
            <w:r w:rsidRPr="00E47ADD">
              <w:rPr>
                <w:rFonts w:ascii="Times New Roman" w:hAnsi="Times New Roman"/>
                <w:sz w:val="24"/>
              </w:rPr>
              <w:t>Эколята</w:t>
            </w:r>
            <w:proofErr w:type="spellEnd"/>
            <w:r w:rsidRPr="00E47ADD">
              <w:rPr>
                <w:rFonts w:ascii="Times New Roman" w:hAnsi="Times New Roman"/>
                <w:sz w:val="24"/>
              </w:rPr>
              <w:t xml:space="preserve"> – друзья и защитники Природы!» (</w:t>
            </w:r>
            <w:r w:rsidR="00D64571">
              <w:rPr>
                <w:rFonts w:ascii="Times New Roman" w:hAnsi="Times New Roman"/>
                <w:sz w:val="24"/>
                <w:szCs w:val="28"/>
              </w:rPr>
              <w:t>призёр, 2023);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C53CE" w:rsidRDefault="000C53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регионального конкурса одаренных детей системы дополнительного образования детей «Звездочки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Тамбовщины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 (победитель, 2021).</w:t>
            </w:r>
          </w:p>
          <w:p w:rsidR="00D64571" w:rsidRDefault="00D645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C53CE" w:rsidRDefault="000C53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Выпускники «Палитры», будучи учениками среднего звена, продолжают участвовать в различных творческих конкурсах, и показывают достойные результаты:</w:t>
            </w:r>
          </w:p>
          <w:p w:rsidR="00027CC4" w:rsidRDefault="000C53CE" w:rsidP="009B74C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4571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  <w:r w:rsidR="00E47ADD" w:rsidRPr="00D64571">
              <w:rPr>
                <w:rFonts w:ascii="Times New Roman" w:hAnsi="Times New Roman"/>
                <w:sz w:val="24"/>
                <w:szCs w:val="28"/>
              </w:rPr>
              <w:t xml:space="preserve"> Всероссийский к</w:t>
            </w:r>
            <w:r w:rsidRPr="00D64571">
              <w:rPr>
                <w:rFonts w:ascii="Times New Roman" w:hAnsi="Times New Roman"/>
                <w:sz w:val="24"/>
                <w:szCs w:val="28"/>
              </w:rPr>
              <w:t xml:space="preserve">онкурс детского и юношеского творчества «Слава России» (победитель, 2022); </w:t>
            </w:r>
          </w:p>
          <w:p w:rsidR="00027CC4" w:rsidRDefault="000C53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4571">
              <w:rPr>
                <w:rFonts w:ascii="Times New Roman" w:hAnsi="Times New Roman"/>
                <w:sz w:val="24"/>
                <w:szCs w:val="28"/>
              </w:rPr>
              <w:t xml:space="preserve">региональный конкурс творческих работ обучающихся «ВИЧ/СПИД. Сохрани себя и своё будущее» (победитель 2020, призёр, 2022); </w:t>
            </w:r>
          </w:p>
          <w:p w:rsidR="00027CC4" w:rsidRDefault="000C53CE" w:rsidP="00027C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4571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 xml:space="preserve">городской этап всероссийского конкурса </w:t>
            </w:r>
            <w:r w:rsidRPr="00D64571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изобразительного искусства и декоративно-прикладного творчества «Палитра ре</w:t>
            </w:r>
            <w:r w:rsidR="00027CC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мёсел» (победитель, 2022, 2023);</w:t>
            </w:r>
            <w:r w:rsidRPr="00D64571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D64571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lastRenderedPageBreak/>
              <w:t xml:space="preserve">региональный этап </w:t>
            </w:r>
            <w:r w:rsidR="00027CC4" w:rsidRPr="00D64571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 xml:space="preserve">всероссийского конкурса </w:t>
            </w:r>
            <w:r w:rsidR="00027CC4" w:rsidRPr="00D64571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изобразительного искусства и декоративно-прикладного творчества </w:t>
            </w:r>
            <w:r w:rsidRPr="00D64571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«Палитра ремёсел» (победитель, 2022);</w:t>
            </w:r>
            <w:r w:rsidRPr="00D64571">
              <w:rPr>
                <w:rFonts w:ascii="Times New Roman" w:hAnsi="Times New Roman"/>
                <w:sz w:val="24"/>
                <w:szCs w:val="28"/>
              </w:rPr>
              <w:t xml:space="preserve"> муниципальный этап Всероссийского конкурса детских рисунков «Энергосбережение глазами детей» (призёр, 2020), «От свечи до лампочки» (призёр, 2022); </w:t>
            </w:r>
            <w:proofErr w:type="gramStart"/>
            <w:r w:rsidRPr="00D64571">
              <w:rPr>
                <w:rFonts w:ascii="Times New Roman" w:hAnsi="Times New Roman"/>
                <w:sz w:val="24"/>
                <w:szCs w:val="28"/>
              </w:rPr>
              <w:t>муниципальный этап регионального конкурса детского творчества по безопасности дорожного движения «Дорога глазами детей» (призёр,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2021, 2022); муниципальный этап Всероссийского конкурса детско-юношеского творчества по пожарной безопасности «Неопалимая купина»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(призёр, 2022); </w:t>
            </w:r>
            <w:proofErr w:type="gramEnd"/>
          </w:p>
          <w:p w:rsidR="000C53CE" w:rsidRDefault="000C53CE" w:rsidP="00027CC4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 этап областного конкурса творческих работ «Новогодняя сказка» (победитель, 2021); муниципальный этап областного конкурса детских рисунков и поделок «Охрана труда в творчестве юных тамбовчан»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(победитель, призёр, 2023, 2022, 2021)</w:t>
            </w:r>
          </w:p>
        </w:tc>
      </w:tr>
    </w:tbl>
    <w:p w:rsidR="000C53CE" w:rsidRDefault="000C53CE" w:rsidP="000C53CE">
      <w:pPr>
        <w:widowControl w:val="0"/>
        <w:tabs>
          <w:tab w:val="left" w:pos="585"/>
        </w:tabs>
        <w:suppressAutoHyphens/>
        <w:snapToGrid w:val="0"/>
        <w:spacing w:after="0" w:line="100" w:lineRule="atLeast"/>
        <w:rPr>
          <w:rFonts w:ascii="Times New Roman" w:eastAsia="DejaVu Sans" w:hAnsi="Times New Roman"/>
          <w:kern w:val="2"/>
          <w:sz w:val="24"/>
          <w:szCs w:val="24"/>
          <w:lang w:eastAsia="zh-CN"/>
        </w:rPr>
      </w:pPr>
    </w:p>
    <w:p w:rsidR="000C53CE" w:rsidRDefault="000C53CE" w:rsidP="000C53CE">
      <w:pPr>
        <w:widowControl w:val="0"/>
        <w:tabs>
          <w:tab w:val="left" w:pos="585"/>
        </w:tabs>
        <w:suppressAutoHyphens/>
        <w:snapToGrid w:val="0"/>
        <w:spacing w:after="0" w:line="100" w:lineRule="atLeast"/>
        <w:rPr>
          <w:rFonts w:ascii="Times New Roman" w:eastAsia="DejaVu Sans" w:hAnsi="Times New Roman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zh-CN"/>
        </w:rPr>
        <w:t>Руководитель образовательной о</w:t>
      </w:r>
      <w:r w:rsidR="00B6513B">
        <w:rPr>
          <w:rFonts w:ascii="Times New Roman" w:eastAsia="DejaVu Sans" w:hAnsi="Times New Roman"/>
          <w:kern w:val="2"/>
          <w:sz w:val="24"/>
          <w:szCs w:val="24"/>
          <w:lang w:eastAsia="zh-CN"/>
        </w:rPr>
        <w:t>рганизации    ____________            В.В. Скворцов</w:t>
      </w:r>
    </w:p>
    <w:p w:rsidR="000C53CE" w:rsidRDefault="000C53CE" w:rsidP="000C53CE">
      <w:pPr>
        <w:widowControl w:val="0"/>
        <w:tabs>
          <w:tab w:val="left" w:pos="585"/>
        </w:tabs>
        <w:suppressAutoHyphens/>
        <w:snapToGrid w:val="0"/>
        <w:spacing w:after="0" w:line="100" w:lineRule="atLeast"/>
        <w:rPr>
          <w:rFonts w:ascii="Times New Roman" w:eastAsia="DejaVu Sans" w:hAnsi="Times New Roman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zh-CN"/>
        </w:rPr>
        <w:t xml:space="preserve">                                                             </w:t>
      </w:r>
      <w:r>
        <w:rPr>
          <w:rFonts w:ascii="Times New Roman" w:eastAsia="DejaVu San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DejaVu Sans" w:hAnsi="Times New Roman"/>
          <w:kern w:val="2"/>
          <w:sz w:val="24"/>
          <w:szCs w:val="24"/>
          <w:lang w:eastAsia="zh-CN"/>
        </w:rPr>
        <w:tab/>
        <w:t>(подпись)          (расшифровка подписи)</w:t>
      </w:r>
    </w:p>
    <w:p w:rsidR="000C53CE" w:rsidRDefault="000C53CE" w:rsidP="000C53CE">
      <w:pPr>
        <w:widowControl w:val="0"/>
        <w:tabs>
          <w:tab w:val="left" w:pos="585"/>
        </w:tabs>
        <w:suppressAutoHyphens/>
        <w:snapToGrid w:val="0"/>
        <w:spacing w:after="0" w:line="100" w:lineRule="atLeast"/>
        <w:jc w:val="right"/>
        <w:rPr>
          <w:rFonts w:ascii="Times New Roman" w:eastAsia="DejaVu Sans" w:hAnsi="Times New Roman"/>
          <w:kern w:val="2"/>
          <w:sz w:val="28"/>
          <w:szCs w:val="28"/>
          <w:lang w:eastAsia="zh-CN"/>
        </w:rPr>
      </w:pPr>
    </w:p>
    <w:p w:rsidR="000C53CE" w:rsidRDefault="000C53CE" w:rsidP="000C53CE">
      <w:pPr>
        <w:widowControl w:val="0"/>
        <w:tabs>
          <w:tab w:val="left" w:pos="585"/>
        </w:tabs>
        <w:suppressAutoHyphens/>
        <w:snapToGrid w:val="0"/>
        <w:spacing w:after="0" w:line="100" w:lineRule="atLeast"/>
        <w:jc w:val="right"/>
        <w:rPr>
          <w:rFonts w:ascii="Times New Roman" w:eastAsia="DejaVu Sans" w:hAnsi="Times New Roman"/>
          <w:kern w:val="2"/>
          <w:sz w:val="28"/>
          <w:szCs w:val="28"/>
          <w:lang w:eastAsia="zh-CN"/>
        </w:rPr>
      </w:pPr>
    </w:p>
    <w:p w:rsidR="00610117" w:rsidRDefault="00610117" w:rsidP="000C53CE">
      <w:pPr>
        <w:ind w:firstLine="142"/>
      </w:pPr>
    </w:p>
    <w:sectPr w:rsidR="00610117" w:rsidSect="00DD3167">
      <w:footerReference w:type="default" r:id="rId7"/>
      <w:pgSz w:w="11906" w:h="16838"/>
      <w:pgMar w:top="1134" w:right="850" w:bottom="1134" w:left="993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A4" w:rsidRDefault="00DC42A4" w:rsidP="00DD3167">
      <w:pPr>
        <w:spacing w:after="0" w:line="240" w:lineRule="auto"/>
      </w:pPr>
      <w:r>
        <w:separator/>
      </w:r>
    </w:p>
  </w:endnote>
  <w:endnote w:type="continuationSeparator" w:id="0">
    <w:p w:rsidR="00DC42A4" w:rsidRDefault="00DC42A4" w:rsidP="00DD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3161240"/>
      <w:docPartObj>
        <w:docPartGallery w:val="Page Numbers (Bottom of Page)"/>
        <w:docPartUnique/>
      </w:docPartObj>
    </w:sdtPr>
    <w:sdtContent>
      <w:p w:rsidR="00DD3167" w:rsidRDefault="000D30B5">
        <w:pPr>
          <w:pStyle w:val="ac"/>
          <w:jc w:val="center"/>
        </w:pPr>
        <w:r>
          <w:fldChar w:fldCharType="begin"/>
        </w:r>
        <w:r w:rsidR="00DD3167">
          <w:instrText>PAGE   \* MERGEFORMAT</w:instrText>
        </w:r>
        <w:r>
          <w:fldChar w:fldCharType="separate"/>
        </w:r>
        <w:r w:rsidR="009B74C1">
          <w:rPr>
            <w:noProof/>
          </w:rPr>
          <w:t>6</w:t>
        </w:r>
        <w:r>
          <w:fldChar w:fldCharType="end"/>
        </w:r>
      </w:p>
    </w:sdtContent>
  </w:sdt>
  <w:p w:rsidR="00DD3167" w:rsidRDefault="00DD31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A4" w:rsidRDefault="00DC42A4" w:rsidP="00DD3167">
      <w:pPr>
        <w:spacing w:after="0" w:line="240" w:lineRule="auto"/>
      </w:pPr>
      <w:r>
        <w:separator/>
      </w:r>
    </w:p>
  </w:footnote>
  <w:footnote w:type="continuationSeparator" w:id="0">
    <w:p w:rsidR="00DC42A4" w:rsidRDefault="00DC42A4" w:rsidP="00DD3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C53CE"/>
    <w:rsid w:val="00027CC4"/>
    <w:rsid w:val="00094CEE"/>
    <w:rsid w:val="000C53CE"/>
    <w:rsid w:val="000D30B5"/>
    <w:rsid w:val="00233F18"/>
    <w:rsid w:val="004C6C33"/>
    <w:rsid w:val="004D5A12"/>
    <w:rsid w:val="00610117"/>
    <w:rsid w:val="006D5E7B"/>
    <w:rsid w:val="006F4A6D"/>
    <w:rsid w:val="00846D65"/>
    <w:rsid w:val="009B74C1"/>
    <w:rsid w:val="00A566BE"/>
    <w:rsid w:val="00B6513B"/>
    <w:rsid w:val="00C22400"/>
    <w:rsid w:val="00C82587"/>
    <w:rsid w:val="00CD4F06"/>
    <w:rsid w:val="00CE1982"/>
    <w:rsid w:val="00D544E9"/>
    <w:rsid w:val="00D64571"/>
    <w:rsid w:val="00DC42A4"/>
    <w:rsid w:val="00DD3167"/>
    <w:rsid w:val="00E0064B"/>
    <w:rsid w:val="00E4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53CE"/>
    <w:rPr>
      <w:color w:val="0000FF"/>
      <w:u w:val="single"/>
    </w:rPr>
  </w:style>
  <w:style w:type="paragraph" w:styleId="a4">
    <w:name w:val="Normal (Web)"/>
    <w:basedOn w:val="a"/>
    <w:semiHidden/>
    <w:unhideWhenUsed/>
    <w:rsid w:val="000C53CE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C53C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6">
    <w:name w:val="Основной текст Знак"/>
    <w:basedOn w:val="a0"/>
    <w:link w:val="a5"/>
    <w:rsid w:val="000C53CE"/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Body Text Indent 2"/>
    <w:basedOn w:val="a"/>
    <w:link w:val="20"/>
    <w:uiPriority w:val="99"/>
    <w:semiHidden/>
    <w:unhideWhenUsed/>
    <w:rsid w:val="000C53CE"/>
    <w:pPr>
      <w:spacing w:after="120" w:line="480" w:lineRule="auto"/>
      <w:ind w:left="283"/>
    </w:pPr>
    <w:rPr>
      <w:rFonts w:eastAsia="Times New Roman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53CE"/>
    <w:rPr>
      <w:rFonts w:ascii="Calibri" w:eastAsia="Times New Roman" w:hAnsi="Calibri" w:cs="Times New Roman"/>
      <w:lang/>
    </w:rPr>
  </w:style>
  <w:style w:type="character" w:customStyle="1" w:styleId="a7">
    <w:name w:val="Без интервала Знак"/>
    <w:link w:val="a8"/>
    <w:uiPriority w:val="1"/>
    <w:locked/>
    <w:rsid w:val="000C53CE"/>
  </w:style>
  <w:style w:type="paragraph" w:styleId="a8">
    <w:name w:val="No Spacing"/>
    <w:link w:val="a7"/>
    <w:uiPriority w:val="1"/>
    <w:qFormat/>
    <w:rsid w:val="000C53CE"/>
    <w:pPr>
      <w:spacing w:after="0" w:line="240" w:lineRule="auto"/>
    </w:pPr>
  </w:style>
  <w:style w:type="character" w:customStyle="1" w:styleId="a9">
    <w:name w:val="Основной текст_"/>
    <w:link w:val="5"/>
    <w:locked/>
    <w:rsid w:val="000C53C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rsid w:val="000C53CE"/>
    <w:pPr>
      <w:widowControl w:val="0"/>
      <w:shd w:val="clear" w:color="auto" w:fill="FFFFFF"/>
      <w:spacing w:before="1920" w:after="0" w:line="322" w:lineRule="exact"/>
      <w:ind w:hanging="360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user-accountname">
    <w:name w:val="user-account__name"/>
    <w:rsid w:val="000C53CE"/>
  </w:style>
  <w:style w:type="paragraph" w:styleId="aa">
    <w:name w:val="header"/>
    <w:basedOn w:val="a"/>
    <w:link w:val="ab"/>
    <w:uiPriority w:val="99"/>
    <w:unhideWhenUsed/>
    <w:rsid w:val="00DD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316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D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31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cha6868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Юрий</cp:lastModifiedBy>
  <cp:revision>9</cp:revision>
  <dcterms:created xsi:type="dcterms:W3CDTF">2023-04-12T18:42:00Z</dcterms:created>
  <dcterms:modified xsi:type="dcterms:W3CDTF">2023-05-14T17:36:00Z</dcterms:modified>
</cp:coreProperties>
</file>